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微软雅黑" w:eastAsia="仿宋_gb2312" w:cs="仿宋_gb2312"/>
          <w:b/>
          <w:bCs/>
          <w:color w:val="000000" w:themeColor="text1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微软雅黑" w:eastAsia="仿宋_gb2312" w:cs="仿宋_gb2312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年国家级项目申报</w:t>
      </w:r>
      <w:r>
        <w:rPr>
          <w:rFonts w:hint="eastAsia" w:ascii="仿宋_gb2312" w:hAnsi="微软雅黑" w:eastAsia="仿宋_gb2312" w:cs="仿宋_gb2312"/>
          <w:b/>
          <w:bCs/>
          <w:color w:val="000000" w:themeColor="text1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选题汇总表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二级单位：（盖章）___________________</w:t>
      </w:r>
    </w:p>
    <w:tbl>
      <w:tblPr>
        <w:tblStyle w:val="3"/>
        <w:tblW w:w="14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696"/>
        <w:gridCol w:w="4309"/>
        <w:gridCol w:w="2414"/>
        <w:gridCol w:w="343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选题名称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拟申报项目类别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拟聘请指导专家信息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 专家类型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2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3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2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3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2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3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2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3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2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3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2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3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2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309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36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注：1. 专家信息含专家姓名、工作单位、专业、职称等</w:t>
      </w:r>
    </w:p>
    <w:p>
      <w:pPr>
        <w:numPr>
          <w:ilvl w:val="0"/>
          <w:numId w:val="1"/>
        </w:numPr>
        <w:ind w:firstLine="42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专家类型必须是函评专家、会评专家或近三年主持过国家级项目的专家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1567D1"/>
    <w:multiLevelType w:val="singleLevel"/>
    <w:tmpl w:val="A21567D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7057"/>
    <w:rsid w:val="077C3EB7"/>
    <w:rsid w:val="0B9C301C"/>
    <w:rsid w:val="0F5B44EF"/>
    <w:rsid w:val="108A567C"/>
    <w:rsid w:val="1503523B"/>
    <w:rsid w:val="2568603B"/>
    <w:rsid w:val="31B40122"/>
    <w:rsid w:val="3D075F89"/>
    <w:rsid w:val="49F27714"/>
    <w:rsid w:val="50EB7057"/>
    <w:rsid w:val="5C662DCC"/>
    <w:rsid w:val="694B1DD2"/>
    <w:rsid w:val="6EE16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2018-11-13T03:22:00Z</dcterms:created>
  <dc:creator>脉脉的太太</dc:creator>
  <cp:lastModifiedBy>脉脉的太太</cp:lastModifiedBy>
  <cp:lastPrinted>2019-09-18T08:07:01Z</cp:lastPrinted>
  <dcterms:modified xsi:type="dcterms:W3CDTF">2019-09-18T08:12:29Z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