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60" w:lineRule="exact"/>
        <w:ind w:firstLine="0"/>
        <w:rPr>
          <w:rFonts w:hint="eastAsia" w:ascii="黑体" w:hAnsi="黑体" w:eastAsia="黑体" w:cs="黑体"/>
          <w:szCs w:val="32"/>
        </w:rPr>
      </w:pPr>
    </w:p>
    <w:p>
      <w:pPr>
        <w:spacing w:line="560" w:lineRule="exact"/>
        <w:jc w:val="center"/>
        <w:rPr>
          <w:rFonts w:hint="eastAsia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Cs/>
          <w:sz w:val="44"/>
          <w:szCs w:val="44"/>
        </w:rPr>
        <w:t>泰州市科技计划项目申报书</w:t>
      </w:r>
    </w:p>
    <w:p>
      <w:pPr>
        <w:spacing w:line="560" w:lineRule="exact"/>
        <w:jc w:val="center"/>
        <w:rPr>
          <w:rFonts w:hint="eastAsia" w:eastAsia="方正小标宋_GBK" w:cs="方正小标宋_GBK"/>
          <w:bCs/>
          <w:sz w:val="44"/>
          <w:szCs w:val="44"/>
        </w:rPr>
      </w:pPr>
      <w:r>
        <w:rPr>
          <w:rFonts w:hint="eastAsia" w:eastAsia="方正小标宋_GBK" w:cs="方正小标宋_GBK"/>
          <w:bCs/>
          <w:sz w:val="44"/>
          <w:szCs w:val="44"/>
        </w:rPr>
        <w:t>（市软科学研究计划）编写提纲</w:t>
      </w:r>
    </w:p>
    <w:bookmarkEnd w:id="0"/>
    <w:p>
      <w:pPr>
        <w:spacing w:line="560" w:lineRule="exact"/>
        <w:jc w:val="center"/>
        <w:rPr>
          <w:rFonts w:hint="eastAsia" w:eastAsia="方正小标宋_GBK" w:cs="方正小标宋_GBK"/>
          <w:bCs/>
          <w:sz w:val="44"/>
          <w:szCs w:val="44"/>
        </w:rPr>
      </w:pPr>
    </w:p>
    <w:p>
      <w:pPr>
        <w:adjustRightInd w:val="0"/>
        <w:spacing w:line="560" w:lineRule="exact"/>
        <w:ind w:firstLine="640" w:firstLineChars="200"/>
        <w:rPr>
          <w:rFonts w:hint="eastAsia" w:eastAsia="黑体" w:cs="黑体"/>
          <w:bCs/>
          <w:szCs w:val="32"/>
        </w:rPr>
      </w:pPr>
      <w:r>
        <w:rPr>
          <w:rFonts w:hint="eastAsia" w:eastAsia="黑体" w:cs="黑体"/>
          <w:bCs/>
          <w:szCs w:val="32"/>
        </w:rPr>
        <w:t>一、立项依据（不超过1000字）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1．项目提出背景及意义（主要结合国内外形势及泰州实际情况，阐述本项目提出的背景及实施意义。）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2．当前存在的问题及原因（主要从实际出发，阐述本项目研究需要解决的实际问题及深层次原因。）</w:t>
      </w:r>
    </w:p>
    <w:p>
      <w:pPr>
        <w:adjustRightInd w:val="0"/>
        <w:spacing w:line="560" w:lineRule="exact"/>
        <w:ind w:firstLine="640" w:firstLineChars="200"/>
        <w:rPr>
          <w:rFonts w:eastAsia="Kaiti SC"/>
        </w:rPr>
      </w:pPr>
      <w:r>
        <w:rPr>
          <w:rFonts w:hint="eastAsia" w:eastAsia="黑体" w:cs="黑体"/>
          <w:bCs/>
          <w:szCs w:val="32"/>
        </w:rPr>
        <w:t>二、研究内容（不超过2000字）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1．研究观点（主要从聚焦现实问题的角度，提出拟研究和论证的主要观点。）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2．主要研究内容（主要从理论依据、调研及实证情况、问题揭示、对策建议等方面阐述主要研究内容。）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3</w:t>
      </w:r>
      <w:r>
        <w:rPr>
          <w:rFonts w:hint="eastAsia" w:ascii="仿宋_GB2312" w:hAnsi="仿宋_GB2312" w:eastAsia="仿宋_GB2312" w:cs="仿宋_GB2312"/>
          <w:szCs w:val="22"/>
          <w:lang w:eastAsia="zh-CN"/>
        </w:rPr>
        <w:t>．</w:t>
      </w:r>
      <w:r>
        <w:rPr>
          <w:rFonts w:hint="eastAsia" w:ascii="仿宋_GB2312" w:hAnsi="仿宋_GB2312" w:eastAsia="仿宋_GB2312" w:cs="仿宋_GB2312"/>
          <w:szCs w:val="22"/>
        </w:rPr>
        <w:t>预期达到的社会、经济效益</w:t>
      </w:r>
    </w:p>
    <w:p>
      <w:pPr>
        <w:pStyle w:val="2"/>
        <w:spacing w:line="560" w:lineRule="exact"/>
        <w:rPr>
          <w:rFonts w:hint="eastAsia" w:eastAsia="黑体" w:cs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黑体"/>
          <w:b w:val="0"/>
          <w:bCs/>
          <w:kern w:val="0"/>
          <w:sz w:val="32"/>
          <w:szCs w:val="32"/>
          <w:lang w:val="en-US" w:eastAsia="zh-CN" w:bidi="ar-SA"/>
        </w:rPr>
        <w:t>三、调研及实证设计（不超过1500字）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1．调研对象及样本选择（主要包括拟调研对象名单及样本选择依据。）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2．数据、案例及资料获取（主要包括本项目所需相关数据、案例资料的获取途径。）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3．调研计划及阶段成果（主要包括调研计划安排、阶段研究成果名称及内容。）</w:t>
      </w:r>
    </w:p>
    <w:p>
      <w:pPr>
        <w:adjustRightInd w:val="0"/>
        <w:spacing w:line="560" w:lineRule="exact"/>
        <w:ind w:firstLine="0"/>
        <w:rPr>
          <w:rFonts w:hint="eastAsia" w:eastAsia="黑体" w:cs="黑体"/>
          <w:bCs/>
          <w:szCs w:val="32"/>
        </w:rPr>
      </w:pPr>
      <w:r>
        <w:rPr>
          <w:rFonts w:hint="eastAsia" w:eastAsia="黑体" w:cs="黑体"/>
          <w:bCs/>
          <w:szCs w:val="32"/>
        </w:rPr>
        <w:t xml:space="preserve">    四、预期目标及成果（不超过500字）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1．预期目标（主要从拟解决关键问题、服务决策对象及可能达到的决策支撑效果阐述预期研究目标。）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2．预期成果形式（主要阐述项目预期提交的成果形式，该内容作为合同约束条款。）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（1）研究报告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（2）发表论文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3．预期决策应用价值（结合决策部门需求，主要阐述成果的决策支撑作用及预期应用价值，产生的社会效益。）</w:t>
      </w:r>
    </w:p>
    <w:p>
      <w:pPr>
        <w:adjustRightInd w:val="0"/>
        <w:spacing w:line="560" w:lineRule="exact"/>
        <w:ind w:firstLine="640" w:firstLineChars="200"/>
        <w:rPr>
          <w:rFonts w:hint="eastAsia" w:eastAsia="黑体" w:cs="黑体"/>
          <w:bCs/>
          <w:szCs w:val="32"/>
        </w:rPr>
      </w:pPr>
      <w:r>
        <w:rPr>
          <w:rFonts w:hint="eastAsia" w:eastAsia="黑体" w:cs="黑体"/>
          <w:bCs/>
          <w:szCs w:val="32"/>
        </w:rPr>
        <w:t>五、现有研究条件和工作基础（不超过800字）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1．相关研究基础（主要为本项目相关的前期研究基础。）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2．项目负责人（主要包括学历、科研及工作经历、调研报告、领导批示及参与决策部门工作情况等，主要科研成果选择3-4件代表作。）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3．项目骨干成员及承担本项目研究工作情况（主要包括项目骨干成员的最终学历、主要科研成果代表作（不超过3件）等基本信息，并阐述在本项目研究中分工任务。项目组成员原则上不超过10人。）</w:t>
      </w:r>
    </w:p>
    <w:p>
      <w:pPr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eastAsia="黑体" w:cs="黑体"/>
          <w:bCs/>
          <w:szCs w:val="32"/>
        </w:rPr>
        <w:t>六、项目协作情况（不超过500字）</w:t>
      </w:r>
      <w:r>
        <w:rPr>
          <w:rFonts w:hint="eastAsia" w:ascii="仿宋_GB2312" w:hAnsi="仿宋_GB2312" w:eastAsia="仿宋_GB2312" w:cs="仿宋_GB2312"/>
          <w:szCs w:val="22"/>
        </w:rPr>
        <w:t>（涉及跨单位合作的项目填写，主要包括合作内容、合作方式、合作方负责人情况、考核目标等。）</w:t>
      </w:r>
    </w:p>
    <w:p>
      <w:pPr>
        <w:snapToGrid/>
        <w:spacing w:line="56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eastAsia="黑体" w:cs="黑体"/>
          <w:bCs/>
          <w:szCs w:val="32"/>
        </w:rPr>
        <w:t>七、</w:t>
      </w:r>
      <w:r>
        <w:rPr>
          <w:rFonts w:hint="eastAsia" w:ascii="黑体" w:hAnsi="黑体" w:eastAsia="黑体"/>
          <w:szCs w:val="32"/>
        </w:rPr>
        <w:t>经费概算及来源</w:t>
      </w:r>
    </w:p>
    <w:p>
      <w:pPr>
        <w:snapToGrid/>
        <w:spacing w:line="56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八、项目主要研究人员</w:t>
      </w: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 w:bidi="ar-SA"/>
        </w:rPr>
        <w:t>九、本项目申报书所附的附件清单（不超过200字）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2"/>
          <w:lang w:val="en-US" w:eastAsia="zh-CN" w:bidi="ar-SA"/>
        </w:rPr>
        <w:t>（主要包括项目申请（负责）人学历（学位）证书、在职证明、社保关系证明，以往承担国家、省级、市级等各类科技计划项目情况证明材料，发表的重要论文、专著等。）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 SC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55D3D"/>
    <w:rsid w:val="55655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宋体" w:cs="Times New Roman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2020-02-26T02:25:00Z</dcterms:created>
  <dc:creator>TZXY</dc:creator>
  <cp:lastModifiedBy>TZXY</cp:lastModifiedBy>
  <dcterms:modified xsi:type="dcterms:W3CDTF">2020-02-26T02:26:09Z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